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8"/>
        <w:rPr>
          <w:rFonts w:ascii="Times" w:eastAsia="Times" w:hAnsi="Times" w:cs="Times"/>
          <w:b/>
          <w:i/>
          <w:color w:val="000000"/>
          <w:sz w:val="23"/>
          <w:szCs w:val="23"/>
        </w:rPr>
      </w:pPr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EGYÜTTMŰKÖDÉSI MEGÁLLAPODÁS </w:t>
      </w:r>
    </w:p>
    <w:p w14:paraId="00000002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317"/>
        <w:rPr>
          <w:rFonts w:ascii="Times" w:eastAsia="Times" w:hAnsi="Times" w:cs="Times"/>
          <w:b/>
          <w:i/>
          <w:color w:val="000000"/>
          <w:sz w:val="23"/>
          <w:szCs w:val="23"/>
        </w:rPr>
      </w:pPr>
      <w:proofErr w:type="gramStart"/>
      <w:r>
        <w:rPr>
          <w:rFonts w:ascii="Times" w:eastAsia="Times" w:hAnsi="Times" w:cs="Times"/>
          <w:b/>
          <w:i/>
          <w:color w:val="000000"/>
          <w:sz w:val="23"/>
          <w:szCs w:val="23"/>
        </w:rPr>
        <w:t>az</w:t>
      </w:r>
      <w:proofErr w:type="gramEnd"/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 iskolai közösségi szolgálat lebonyolításáról </w:t>
      </w:r>
    </w:p>
    <w:p w14:paraId="00000003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left="39"/>
        <w:rPr>
          <w:rFonts w:ascii="Times" w:eastAsia="Times" w:hAnsi="Times" w:cs="Times"/>
          <w:b/>
          <w:i/>
          <w:color w:val="000000"/>
          <w:sz w:val="23"/>
          <w:szCs w:val="23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amely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létrejött egyrészről </w:t>
      </w:r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az Újpesti Károlyi István Általános Iskola és Gimnázium </w:t>
      </w:r>
    </w:p>
    <w:p w14:paraId="00000004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741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székhely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1041 Budapest, Erzsébet utca 69. </w:t>
      </w:r>
    </w:p>
    <w:p w14:paraId="00000005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5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OM azonosító: 034 863 </w:t>
      </w:r>
    </w:p>
    <w:p w14:paraId="00000006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KLIK azonosító: 189 013 </w:t>
      </w:r>
    </w:p>
    <w:p w14:paraId="00000007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képviseli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Hirmann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László </w:t>
      </w:r>
    </w:p>
    <w:p w14:paraId="00000008" w14:textId="6B174B0D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kapcsolattartó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>: Piros Mónika</w:t>
      </w:r>
    </w:p>
    <w:p w14:paraId="00000009" w14:textId="611F864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2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E-mail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:piros.monika@kig.hu</w:t>
      </w:r>
      <w:proofErr w:type="gramEnd"/>
    </w:p>
    <w:p w14:paraId="0000000A" w14:textId="7464CF6E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1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telefon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>: 06-1-369-7378</w:t>
      </w:r>
    </w:p>
    <w:p w14:paraId="0000000B" w14:textId="145EC4B3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4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113. mellék </w:t>
      </w:r>
    </w:p>
    <w:p w14:paraId="0000000C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39"/>
        <w:rPr>
          <w:rFonts w:ascii="Times" w:eastAsia="Times" w:hAnsi="Times" w:cs="Times"/>
          <w:b/>
          <w:i/>
          <w:color w:val="000000"/>
          <w:sz w:val="23"/>
          <w:szCs w:val="23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továbbiakban </w:t>
      </w:r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Iskola </w:t>
      </w:r>
    </w:p>
    <w:p w14:paraId="0000000D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240" w:lineRule="auto"/>
        <w:ind w:left="39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másrészről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a/az …………………………………………………… </w:t>
      </w:r>
    </w:p>
    <w:p w14:paraId="0000000E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741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székhely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……………………………………… </w:t>
      </w:r>
    </w:p>
    <w:p w14:paraId="0000000F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45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képviseli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……………………………………… </w:t>
      </w:r>
    </w:p>
    <w:p w14:paraId="00000010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5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kapcsolattartó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…………………………………… </w:t>
      </w:r>
    </w:p>
    <w:p w14:paraId="00000011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39"/>
        <w:rPr>
          <w:rFonts w:ascii="Times" w:eastAsia="Times" w:hAnsi="Times" w:cs="Times"/>
          <w:b/>
          <w:i/>
          <w:color w:val="000000"/>
          <w:sz w:val="23"/>
          <w:szCs w:val="23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továbbiakban </w:t>
      </w:r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Fogadó szervezet </w:t>
      </w:r>
    </w:p>
    <w:p w14:paraId="00000012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240" w:lineRule="auto"/>
        <w:ind w:left="37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között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az alábbi feltételekkel: </w:t>
      </w:r>
    </w:p>
    <w:p w14:paraId="00000013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4" w:lineRule="auto"/>
        <w:ind w:right="-6" w:firstLine="2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 Felek megállapodnak abban, hogy a Nemzeti köznevelésről szóló 2011. évi CXC törvényben foglaltaknak megfelelően az iskolai közösségi szolgálat megszervezésében az e megállapodásban rögzítettek alapján együttműködnek, és kölcsönösen törekednek arra, hogy az érintett tanulók teljesíteni tudják a közösségi szolgálati kötelezettségüket. </w:t>
      </w:r>
    </w:p>
    <w:p w14:paraId="00000014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20"/>
        <w:rPr>
          <w:rFonts w:ascii="Times" w:eastAsia="Times" w:hAnsi="Times" w:cs="Times"/>
          <w:b/>
          <w:i/>
          <w:color w:val="000000"/>
          <w:sz w:val="23"/>
          <w:szCs w:val="23"/>
        </w:rPr>
      </w:pPr>
      <w:r>
        <w:rPr>
          <w:rFonts w:ascii="Times" w:eastAsia="Times" w:hAnsi="Times" w:cs="Times"/>
          <w:b/>
          <w:i/>
          <w:color w:val="000000"/>
          <w:sz w:val="23"/>
          <w:szCs w:val="23"/>
        </w:rPr>
        <w:t xml:space="preserve">Az Iskola </w:t>
      </w:r>
    </w:p>
    <w:p w14:paraId="00000015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99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tájékoztatja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 tanulókat a fogadó szervezet által biztosított lehetőségekről. </w:t>
      </w:r>
    </w:p>
    <w:p w14:paraId="00000016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2" w:lineRule="auto"/>
        <w:ind w:left="760" w:right="26" w:hanging="359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b.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tájékoztatja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 szülőt a gyermeke által végzendő tevékenységekről, a teljesítés időpontjáról és időtartamáról a fogadó szervezettől kapott előzetes tájékoztatás alapján. </w:t>
      </w:r>
    </w:p>
    <w:p w14:paraId="00000017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5" w:lineRule="auto"/>
        <w:ind w:left="753" w:right="69" w:hanging="350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c.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szervezi és koordinálja a tanulók jelentkezését a fogadó szervezetnél történő közösségi szolgálatra. </w:t>
      </w:r>
    </w:p>
    <w:p w14:paraId="00000018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398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pedagógiai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célú felkészítő és záró foglalkozásokat tart a diákok számára. </w:t>
      </w:r>
    </w:p>
    <w:p w14:paraId="00000019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5" w:lineRule="auto"/>
        <w:ind w:left="765" w:right="25" w:hanging="362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e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diák által kötelezően vezetett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Közösségi szolgálati napló </w:t>
      </w:r>
      <w:r>
        <w:rPr>
          <w:rFonts w:ascii="Times" w:eastAsia="Times" w:hAnsi="Times" w:cs="Times"/>
          <w:i/>
          <w:color w:val="000000"/>
          <w:sz w:val="24"/>
          <w:szCs w:val="24"/>
        </w:rPr>
        <w:t>bejegyzései alapján igazolást állít ki a közösségi szolgálat teljesítéséről.</w:t>
      </w:r>
    </w:p>
    <w:p w14:paraId="0000001A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" w:eastAsia="Times" w:hAnsi="Times" w:cs="Times"/>
          <w:b/>
          <w:i/>
          <w:color w:val="000000"/>
          <w:sz w:val="23"/>
          <w:szCs w:val="23"/>
        </w:rPr>
      </w:pPr>
      <w:r>
        <w:rPr>
          <w:rFonts w:ascii="Times" w:eastAsia="Times" w:hAnsi="Times" w:cs="Times"/>
          <w:b/>
          <w:i/>
          <w:color w:val="000000"/>
          <w:sz w:val="23"/>
          <w:szCs w:val="23"/>
        </w:rPr>
        <w:lastRenderedPageBreak/>
        <w:t xml:space="preserve">A fogadó szervezet </w:t>
      </w:r>
    </w:p>
    <w:p w14:paraId="0000001B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3" w:lineRule="auto"/>
        <w:ind w:left="764" w:right="46" w:hanging="365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meghatározza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 közösségi szolgálat keretén belül a diákok számára végezhető tevékenységi köröket, és erről tájékoztatást küld az iskolának, </w:t>
      </w:r>
    </w:p>
    <w:p w14:paraId="0000001C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b.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az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ellátandó feladatot az iskolával történő előzetes egyeztetés alapján módosíthatja, </w:t>
      </w:r>
    </w:p>
    <w:p w14:paraId="0000001D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2" w:lineRule="auto"/>
        <w:ind w:left="759" w:right="47" w:hanging="356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c.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biztosítja az egészséget nem veszélyeztető, biztonságos munkavégzés feltételeit, valamint munkavédelmi és balesetvédelmi tájékoztatást tart a diákoknak a tevékenység megkezdése előtt. </w:t>
      </w:r>
    </w:p>
    <w:p w14:paraId="0000001E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3" w:lineRule="auto"/>
        <w:ind w:left="757" w:right="42" w:hanging="358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felel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 tanuló által a közösségi szolgálat során végzett tevékenységgel összefüggésben okozott mindennemű sérülésért és kárért, kivéve akkor, ha a kárt a működési körén kívül eső elháríthatatlan ok vagy a tanulónak felróható magatartás okozta. </w:t>
      </w:r>
    </w:p>
    <w:p w14:paraId="0000001F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7" w:lineRule="auto"/>
        <w:ind w:left="765" w:right="52" w:hanging="362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e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tájékoztatja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az iskolát a közösségi szolgálat teljesítésének tervezett időpontjáról és időtartamáról, melyet a törvényi ajánlás figyelembevételével alakít ki. </w:t>
      </w:r>
    </w:p>
    <w:p w14:paraId="00000020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2" w:lineRule="auto"/>
        <w:ind w:left="761" w:right="46" w:hanging="40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f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vállalja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, hogy a tanulót a közösségi szolgálat keretében végzendő tevékenységgel összefüggő szakmai felkészítésben részesíti, irányítja a tevékenység elvégzését, biztosítja a tevékenység folyamatos felügyeletét, </w:t>
      </w:r>
    </w:p>
    <w:p w14:paraId="00000021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5" w:lineRule="auto"/>
        <w:ind w:left="759" w:right="39" w:hanging="362"/>
        <w:rPr>
          <w:rFonts w:ascii="Times" w:eastAsia="Times" w:hAnsi="Times" w:cs="Times"/>
          <w:i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g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mentor a diák által teljesített közösségi szolgálati órákat a diák által vezetett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Közösségi szolgálati naplóban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aláírásával igazolja. </w:t>
      </w:r>
    </w:p>
    <w:p w14:paraId="00000022" w14:textId="77777777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3" w:lineRule="auto"/>
        <w:ind w:right="62" w:firstLine="3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Fenti szerződést felek határozatlan időre kötik, amelyet bármelyik fél 30 napos határidővel felmondhat. </w:t>
      </w:r>
    </w:p>
    <w:p w14:paraId="00000023" w14:textId="70D3A45D" w:rsidR="00B56E6B" w:rsidRDefault="00374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5" w:lineRule="auto"/>
        <w:ind w:left="38" w:right="73" w:hanging="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</w:p>
    <w:p w14:paraId="00000024" w14:textId="44FEDF34" w:rsidR="00B56E6B" w:rsidRDefault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4" w:line="240" w:lineRule="auto"/>
        <w:ind w:left="3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Budapest, 20………………..</w:t>
      </w:r>
      <w:bookmarkStart w:id="0" w:name="_GoBack"/>
      <w:bookmarkEnd w:id="0"/>
    </w:p>
    <w:p w14:paraId="47CFD837" w14:textId="7777777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   </w:t>
      </w:r>
    </w:p>
    <w:p w14:paraId="0F474435" w14:textId="7777777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3C1058E1" w14:textId="7777777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5A2E8F58" w14:textId="7777777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7A9BA186" w14:textId="36B05BEB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………………………….                                               …………………………. </w:t>
      </w:r>
    </w:p>
    <w:p w14:paraId="52B3ED3D" w14:textId="26C313EC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          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igazgató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igazgató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p w14:paraId="42FEF37C" w14:textId="7777777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6B078288" w14:textId="5BA11EB7" w:rsidR="00481AE5" w:rsidRDefault="00481AE5" w:rsidP="00481A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right="343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                                                       </w:t>
      </w:r>
    </w:p>
    <w:sectPr w:rsidR="00481AE5">
      <w:pgSz w:w="11900" w:h="16820"/>
      <w:pgMar w:top="1391" w:right="1417" w:bottom="1406" w:left="138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B"/>
    <w:rsid w:val="00374CB7"/>
    <w:rsid w:val="00481AE5"/>
    <w:rsid w:val="00B56E6B"/>
    <w:rsid w:val="00D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4DD1-0484-4200-A206-1473F4B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 Mónika</dc:creator>
  <cp:lastModifiedBy>Diák</cp:lastModifiedBy>
  <cp:revision>2</cp:revision>
  <dcterms:created xsi:type="dcterms:W3CDTF">2022-05-10T08:21:00Z</dcterms:created>
  <dcterms:modified xsi:type="dcterms:W3CDTF">2022-05-10T08:21:00Z</dcterms:modified>
</cp:coreProperties>
</file>